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9D9" w:rsidRDefault="001B19D9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1B19D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19D9" w:rsidRDefault="003F67E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19D9" w:rsidRDefault="001B19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19D9" w:rsidRDefault="001B19D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B19D9" w:rsidRDefault="003F67E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:rsidR="001B19D9" w:rsidRDefault="001B19D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B19D9" w:rsidRDefault="001B19D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B19D9" w:rsidRDefault="001B19D9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1B19D9" w:rsidRDefault="003F67E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Pr="002C2389">
        <w:rPr>
          <w:rFonts w:ascii="Times New Roman" w:hAnsi="Times New Roman"/>
          <w:b/>
          <w:bCs/>
          <w:sz w:val="24"/>
          <w:szCs w:val="24"/>
          <w:lang w:val="en-US"/>
        </w:rPr>
        <w:t>C50034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1B19D9" w:rsidRDefault="003F67E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B19D9" w:rsidRDefault="003F67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(Autonomous)</w:t>
      </w:r>
    </w:p>
    <w:p w:rsidR="001B19D9" w:rsidRDefault="003F67E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Regular/Supplementary Examination January-2026</w:t>
      </w:r>
    </w:p>
    <w:p w:rsidR="001B19D9" w:rsidRPr="002C2389" w:rsidRDefault="003F67E0">
      <w:pPr>
        <w:spacing w:after="0" w:line="240" w:lineRule="auto"/>
        <w:contextualSpacing/>
        <w:jc w:val="center"/>
        <w:rPr>
          <w:rFonts w:asciiTheme="majorHAnsi" w:hAnsiTheme="majorHAnsi"/>
          <w:b/>
          <w:bCs/>
          <w:sz w:val="24"/>
          <w:szCs w:val="24"/>
          <w:lang w:val="en-US"/>
        </w:rPr>
      </w:pPr>
      <w:r w:rsidRPr="002C2389">
        <w:rPr>
          <w:rFonts w:asciiTheme="majorHAnsi" w:hAnsiTheme="majorHAnsi"/>
          <w:b/>
          <w:bCs/>
          <w:sz w:val="28"/>
          <w:szCs w:val="24"/>
          <w:lang w:val="en-US"/>
        </w:rPr>
        <w:t>EMPLOYEE RELATIONS</w:t>
      </w:r>
    </w:p>
    <w:p w:rsidR="001B19D9" w:rsidRDefault="003F67E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C238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MBA</w:t>
      </w:r>
      <w:r w:rsidR="002C2389">
        <w:rPr>
          <w:rFonts w:ascii="Times New Roman" w:hAnsi="Times New Roman"/>
          <w:b/>
          <w:bCs/>
          <w:sz w:val="24"/>
          <w:szCs w:val="24"/>
          <w:lang w:val="en-US"/>
        </w:rPr>
        <w:t>)</w:t>
      </w:r>
    </w:p>
    <w:p w:rsidR="001B19D9" w:rsidRDefault="001B19D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1B19D9" w:rsidRDefault="003F67E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1B19D9" w:rsidRDefault="003F67E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B19D9" w:rsidRDefault="003F67E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1B19D9" w:rsidRDefault="003F67E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AE24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B19D9" w:rsidRPr="00956CD0" w:rsidRDefault="001B19D9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:rsidR="001B19D9" w:rsidRDefault="003F67E0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1B19D9" w:rsidRDefault="003F67E0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1B19D9" w:rsidTr="00FD024B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Pr="00F13BFF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13BF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Pr="00F13BFF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13BF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Pr="00F13BFF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13BF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1B19D9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Define Industrial Relations.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1B19D9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a Trade Union?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1B19D9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collective bargaining?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5605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 w:rsidP="00C378B5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Which Act in India provides legal backing for settlements in collective bargaining?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Pr="00FD024B" w:rsidRDefault="00FD024B" w:rsidP="00FD02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What is </w:t>
            </w:r>
            <w:proofErr w:type="spellStart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tripartism</w:t>
            </w:r>
            <w:proofErr w:type="spellEnd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5605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the role of government as a mediator in industrial relations?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5605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the main objective of the Factories Act, 1948?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Which Act deals with the prohibition of sexual harassment at workplaces?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Define an industrial dispute under the Industrial Disputes Act, 1948.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FD024B" w:rsidTr="00FD024B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0F6F01">
            <w:pPr>
              <w:spacing w:after="0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Recall minimum wages Act.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FD02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24B" w:rsidRDefault="005605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</w:tr>
    </w:tbl>
    <w:p w:rsidR="001B19D9" w:rsidRDefault="001B19D9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1B19D9" w:rsidRDefault="003F67E0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</w:r>
      <w:r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1B19D9" w:rsidTr="00F13BFF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1B19D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Pr="00F13BFF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13BF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Pr="00F13BFF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13BF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Pr="00F13BFF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13BF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1B19D9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Define Trade Union. Explain its objectives and growth in India.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1B19D9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main features of the Trade Unions Act, 1926.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1B19D9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1B19D9" w:rsidTr="00F13BFF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Discuss the Systems Approach to Industrial Relations proposed by John Dunlop.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1B19D9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1B19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Write a short note on the role of employer organizations in Industrial Relations.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3F6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9" w:rsidRDefault="00F13B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1B19D9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B19D9" w:rsidRDefault="001B19D9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</w:p>
          <w:p w:rsidR="00DC67C2" w:rsidRDefault="00DC67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</w:p>
          <w:p w:rsidR="00DC67C2" w:rsidRDefault="00DC67C2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</w:p>
          <w:p w:rsidR="00DC67C2" w:rsidRDefault="00DC67C2" w:rsidP="00DC67C2">
            <w:pPr>
              <w:spacing w:after="0" w:line="240" w:lineRule="auto"/>
              <w:jc w:val="right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Page 1 of 2</w:t>
            </w:r>
          </w:p>
        </w:tc>
      </w:tr>
      <w:tr w:rsidR="003027E0" w:rsidTr="000667C0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E0" w:rsidRPr="00396857" w:rsidRDefault="003027E0" w:rsidP="00C378B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6117B">
              <w:rPr>
                <w:rFonts w:ascii="Bookman Old Style" w:eastAsia="Calibri" w:hAnsi="Bookman Old Style"/>
                <w:sz w:val="24"/>
                <w:szCs w:val="24"/>
              </w:rPr>
              <w:t>How does collective bargaining improve work relations between employers and employees?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role of collective bargaining in ensuring social security for workers.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nature of collective bargaining and its importance in industrial relations.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key components involved in drafting a collective bargaining agreement.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3027E0" w:rsidTr="00F13BFF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/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Explain the concept of </w:t>
            </w:r>
            <w:proofErr w:type="spellStart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Tripartism</w:t>
            </w:r>
            <w:proofErr w:type="spellEnd"/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 xml:space="preserve"> in industrial relations. Discuss its types, levels, and the role it plays in promoting effective social dialogue and labour reforms in India.”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What is social dialogue? Discuss its importance in promoting industrial peace.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how social dialogue supports labour reforms in a developing economy.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3027E0" w:rsidTr="00F13BFF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Discuss the key features, eligibility conditions, and benefits provided under the Payment of Gratuity Act, 1972. Explain the procedure for calculation and payment of gratuity with examples</w:t>
            </w:r>
            <w:r>
              <w:rPr>
                <w:rFonts w:ascii="Bookman Old Style" w:eastAsia="SimSun" w:hAnsi="Bookman Old Style" w:cs="Bookman Old Style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3027E0" w:rsidTr="00F13BFF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Explain the key safety and welfare provisions of the Factories Act, 1948.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Discuss the eligibility criteria and benefits under the Employee Compensation Act, 1923.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</w:p>
        </w:tc>
      </w:tr>
      <w:tr w:rsidR="003027E0" w:rsidTr="00F13BFF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Write a short note on the major causes of industrial disputes.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8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Discuss any five consequences of industrial disputes.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3027E0" w:rsidTr="00F13BFF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 w:cs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"/>
                <w:b/>
                <w:sz w:val="24"/>
                <w:szCs w:val="24"/>
              </w:rPr>
              <w:t>OR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Describe the concept and purpose of grievance handling in an organization.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</w:tr>
      <w:tr w:rsidR="003027E0" w:rsidTr="00F13BFF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/>
              <w:rPr>
                <w:rFonts w:ascii="Bookman Old Style" w:hAnsi="Bookman Old Style" w:cs="Bookman Old Style"/>
              </w:rPr>
            </w:pPr>
            <w:r>
              <w:rPr>
                <w:rFonts w:ascii="Bookman Old Style" w:eastAsia="SimSun" w:hAnsi="Bookman Old Style" w:cs="Bookman Old Style"/>
                <w:sz w:val="24"/>
                <w:szCs w:val="24"/>
              </w:rPr>
              <w:t>Write a note on the Standing Orders Act, 1948 and its significance.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E0" w:rsidRDefault="003027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</w:tr>
    </w:tbl>
    <w:p w:rsidR="001B19D9" w:rsidRDefault="001B19D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B19D9" w:rsidRDefault="003F67E0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1B19D9" w:rsidRDefault="001B19D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7C2" w:rsidRDefault="00DC67C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7C2" w:rsidRDefault="00DC67C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7C2" w:rsidRDefault="00DC67C2" w:rsidP="00DC67C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 w:cs="Bookman Old Style"/>
          <w:sz w:val="24"/>
          <w:szCs w:val="24"/>
          <w:lang w:val="en-US"/>
        </w:rPr>
        <w:t>Page 2 of 2</w:t>
      </w:r>
    </w:p>
    <w:sectPr w:rsidR="00DC67C2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DE" w:rsidRDefault="00762BDE">
      <w:pPr>
        <w:spacing w:line="240" w:lineRule="auto"/>
      </w:pPr>
      <w:r>
        <w:separator/>
      </w:r>
    </w:p>
  </w:endnote>
  <w:endnote w:type="continuationSeparator" w:id="0">
    <w:p w:rsidR="00762BDE" w:rsidRDefault="00762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DE" w:rsidRDefault="00762BDE">
      <w:pPr>
        <w:spacing w:after="0"/>
      </w:pPr>
      <w:r>
        <w:separator/>
      </w:r>
    </w:p>
  </w:footnote>
  <w:footnote w:type="continuationSeparator" w:id="0">
    <w:p w:rsidR="00762BDE" w:rsidRDefault="00762B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92724"/>
    <w:rsid w:val="000A4732"/>
    <w:rsid w:val="000C1D0F"/>
    <w:rsid w:val="000D0B88"/>
    <w:rsid w:val="000F12BE"/>
    <w:rsid w:val="000F6F01"/>
    <w:rsid w:val="00103309"/>
    <w:rsid w:val="00132758"/>
    <w:rsid w:val="00150DF0"/>
    <w:rsid w:val="00155D25"/>
    <w:rsid w:val="00166C9F"/>
    <w:rsid w:val="001A01E5"/>
    <w:rsid w:val="001B19D9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C2389"/>
    <w:rsid w:val="002E177B"/>
    <w:rsid w:val="003027E0"/>
    <w:rsid w:val="003257AD"/>
    <w:rsid w:val="003573F1"/>
    <w:rsid w:val="003707C9"/>
    <w:rsid w:val="0037165F"/>
    <w:rsid w:val="003A58A6"/>
    <w:rsid w:val="003C2DD8"/>
    <w:rsid w:val="003D1F3A"/>
    <w:rsid w:val="003E5FE9"/>
    <w:rsid w:val="003F67E0"/>
    <w:rsid w:val="004076DD"/>
    <w:rsid w:val="004303C4"/>
    <w:rsid w:val="00456FF1"/>
    <w:rsid w:val="0047454F"/>
    <w:rsid w:val="00474BA7"/>
    <w:rsid w:val="00485725"/>
    <w:rsid w:val="004E2978"/>
    <w:rsid w:val="004E2D77"/>
    <w:rsid w:val="00504475"/>
    <w:rsid w:val="00512653"/>
    <w:rsid w:val="005450AF"/>
    <w:rsid w:val="00554B1A"/>
    <w:rsid w:val="00560558"/>
    <w:rsid w:val="00590237"/>
    <w:rsid w:val="00593548"/>
    <w:rsid w:val="005F2504"/>
    <w:rsid w:val="0062034D"/>
    <w:rsid w:val="00625F44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31F86"/>
    <w:rsid w:val="00750701"/>
    <w:rsid w:val="00756B56"/>
    <w:rsid w:val="00757172"/>
    <w:rsid w:val="00762BDE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95F91"/>
    <w:rsid w:val="008A4D57"/>
    <w:rsid w:val="008A5D11"/>
    <w:rsid w:val="008B5361"/>
    <w:rsid w:val="008C0EBE"/>
    <w:rsid w:val="008E32BF"/>
    <w:rsid w:val="00906B65"/>
    <w:rsid w:val="009071F8"/>
    <w:rsid w:val="00910762"/>
    <w:rsid w:val="00917290"/>
    <w:rsid w:val="0093182A"/>
    <w:rsid w:val="00956CD0"/>
    <w:rsid w:val="00990A16"/>
    <w:rsid w:val="009C3F91"/>
    <w:rsid w:val="009F0287"/>
    <w:rsid w:val="00A07AEF"/>
    <w:rsid w:val="00A21A62"/>
    <w:rsid w:val="00A43123"/>
    <w:rsid w:val="00A625FD"/>
    <w:rsid w:val="00A70A19"/>
    <w:rsid w:val="00AA1A23"/>
    <w:rsid w:val="00AA1D8C"/>
    <w:rsid w:val="00AB5201"/>
    <w:rsid w:val="00AB54D0"/>
    <w:rsid w:val="00AC3A48"/>
    <w:rsid w:val="00AD4CC9"/>
    <w:rsid w:val="00AE245A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67C2"/>
    <w:rsid w:val="00DD02CE"/>
    <w:rsid w:val="00DE5CE6"/>
    <w:rsid w:val="00DF5DDF"/>
    <w:rsid w:val="00E05230"/>
    <w:rsid w:val="00E267F8"/>
    <w:rsid w:val="00E508F0"/>
    <w:rsid w:val="00E67488"/>
    <w:rsid w:val="00E77988"/>
    <w:rsid w:val="00EA1125"/>
    <w:rsid w:val="00EB081D"/>
    <w:rsid w:val="00EC60A1"/>
    <w:rsid w:val="00ED6E64"/>
    <w:rsid w:val="00EF14FB"/>
    <w:rsid w:val="00F13BFF"/>
    <w:rsid w:val="00F22185"/>
    <w:rsid w:val="00F25916"/>
    <w:rsid w:val="00F50363"/>
    <w:rsid w:val="00F558BF"/>
    <w:rsid w:val="00F60B3C"/>
    <w:rsid w:val="00F616CD"/>
    <w:rsid w:val="00F75871"/>
    <w:rsid w:val="00F94698"/>
    <w:rsid w:val="00FB3854"/>
    <w:rsid w:val="00FD024B"/>
    <w:rsid w:val="00FD355D"/>
    <w:rsid w:val="00FD7646"/>
    <w:rsid w:val="00FE44F4"/>
    <w:rsid w:val="00FE7566"/>
    <w:rsid w:val="0D15056D"/>
    <w:rsid w:val="11124D1C"/>
    <w:rsid w:val="3A4D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20B8B-9355-40C0-B955-46ABF628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461</Words>
  <Characters>2629</Characters>
  <Application>Microsoft Office Word</Application>
  <DocSecurity>0</DocSecurity>
  <Lines>21</Lines>
  <Paragraphs>6</Paragraphs>
  <ScaleCrop>false</ScaleCrop>
  <Company>Hewlett-Packard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97</cp:revision>
  <dcterms:created xsi:type="dcterms:W3CDTF">2018-09-08T07:27:00Z</dcterms:created>
  <dcterms:modified xsi:type="dcterms:W3CDTF">2026-01-31T08:01:00Z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A6D3F8CD5E174193BE5C8B0484E20D17_12</vt:lpwstr>
  </property>
</Properties>
</file>